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6ED8F"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INFORMATIVA RESA AGLI UTENTI SEGNALATORI AI SENSI DEGLI ARTT. 13-14 DEL REGOLAMENTO EUROPEO N. 2016/679 NELL’AMBITO DELLA PROCEDURA DI SEGNALAZIONE - WHISTLEBLOWING</w:t>
      </w:r>
    </w:p>
    <w:p w14:paraId="27947D6A" w14:textId="5C59A908" w:rsidR="00D54155" w:rsidRDefault="00D54155" w:rsidP="008A3C6C">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 xml:space="preserve">La presente informativa è resa da </w:t>
      </w:r>
      <w:r w:rsidR="0002146B">
        <w:rPr>
          <w:rFonts w:ascii="Segoe UI" w:hAnsi="Segoe UI" w:cs="Segoe UI"/>
          <w:color w:val="212529"/>
        </w:rPr>
        <w:t>MIB ITALIANA</w:t>
      </w:r>
      <w:r>
        <w:rPr>
          <w:rFonts w:ascii="Segoe UI" w:hAnsi="Segoe UI" w:cs="Segoe UI"/>
          <w:color w:val="212529"/>
        </w:rPr>
        <w:t xml:space="preserve"> SPA, in qualità di Titolare del trattamento, ai soggetti che accedono </w:t>
      </w:r>
      <w:r w:rsidRPr="008A3C6C">
        <w:rPr>
          <w:rFonts w:ascii="Segoe UI" w:hAnsi="Segoe UI" w:cs="Segoe UI"/>
          <w:color w:val="212529"/>
        </w:rPr>
        <w:t xml:space="preserve">al servizio </w:t>
      </w:r>
      <w:r w:rsidR="008A3C6C">
        <w:rPr>
          <w:rFonts w:ascii="Segoe UI" w:hAnsi="Segoe UI" w:cs="Segoe UI"/>
          <w:color w:val="212529"/>
        </w:rPr>
        <w:t>Teseo,</w:t>
      </w:r>
      <w:r>
        <w:rPr>
          <w:rFonts w:ascii="Segoe UI" w:hAnsi="Segoe UI" w:cs="Segoe UI"/>
          <w:color w:val="212529"/>
        </w:rPr>
        <w:t xml:space="preserve"> nell’ambito della procedura di segnalazione, al fine di informarli sulle modalità di trattamento dei dati personali che li riguardano, anche di natura particolare ai sensi dell’art. 9 del Regolamento Europeo n. 2016/679 (“GDPR”).</w:t>
      </w:r>
    </w:p>
    <w:p w14:paraId="069C05A8" w14:textId="40FDF281" w:rsidR="00D54155" w:rsidRDefault="00D54155" w:rsidP="008A3C6C">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 xml:space="preserve">I dati personali inseriti facoltativamente dal segnalante, anche con riferimento a soggetti segnalati (“interessati”), e trattati da </w:t>
      </w:r>
      <w:r w:rsidR="0002146B">
        <w:rPr>
          <w:rFonts w:ascii="Segoe UI" w:hAnsi="Segoe UI" w:cs="Segoe UI"/>
          <w:color w:val="212529"/>
        </w:rPr>
        <w:t>MIB ITALIANA</w:t>
      </w:r>
      <w:r>
        <w:rPr>
          <w:rFonts w:ascii="Segoe UI" w:hAnsi="Segoe UI" w:cs="Segoe UI"/>
          <w:color w:val="212529"/>
        </w:rPr>
        <w:t xml:space="preserve"> sono legittimamente ottenuti direttamente dal soggetto interessato che ha provveduto in maniera spontanea al loro inserimento </w:t>
      </w:r>
      <w:r w:rsidR="008A3C6C">
        <w:rPr>
          <w:rFonts w:ascii="Segoe UI" w:hAnsi="Segoe UI" w:cs="Segoe UI"/>
          <w:color w:val="212529"/>
        </w:rPr>
        <w:t xml:space="preserve">nel servizio Teseo; </w:t>
      </w:r>
      <w:r>
        <w:rPr>
          <w:rFonts w:ascii="Segoe UI" w:hAnsi="Segoe UI" w:cs="Segoe UI"/>
          <w:color w:val="212529"/>
        </w:rPr>
        <w:t xml:space="preserve">sono acquisiti mediante strumenti informatici. Tutti i dati personali verranno trattati ai sensi della vigente normativa in materia di protezione dei dati personali, per tale intendendosi il Regolamento (UE) 2016/679 del Parlamento Europeo e del Consiglio del 27 aprile 2016 relativo alla protezione delle persone fisiche con riguardo al trattamento dei dati personali, nonché alla libera circolazione di tali dati (“GDPR”), il </w:t>
      </w:r>
      <w:proofErr w:type="spellStart"/>
      <w:r>
        <w:rPr>
          <w:rFonts w:ascii="Segoe UI" w:hAnsi="Segoe UI" w:cs="Segoe UI"/>
          <w:color w:val="212529"/>
        </w:rPr>
        <w:t>D.Lgs.</w:t>
      </w:r>
      <w:proofErr w:type="spellEnd"/>
      <w:r>
        <w:rPr>
          <w:rFonts w:ascii="Segoe UI" w:hAnsi="Segoe UI" w:cs="Segoe UI"/>
          <w:color w:val="212529"/>
        </w:rPr>
        <w:t xml:space="preserve"> n. 196/2003 come modificato dal il </w:t>
      </w:r>
      <w:proofErr w:type="spellStart"/>
      <w:r>
        <w:rPr>
          <w:rFonts w:ascii="Segoe UI" w:hAnsi="Segoe UI" w:cs="Segoe UI"/>
          <w:color w:val="212529"/>
        </w:rPr>
        <w:t>D.Lgs.</w:t>
      </w:r>
      <w:proofErr w:type="spellEnd"/>
      <w:r>
        <w:rPr>
          <w:rFonts w:ascii="Segoe UI" w:hAnsi="Segoe UI" w:cs="Segoe UI"/>
          <w:color w:val="212529"/>
        </w:rPr>
        <w:t xml:space="preserve"> n. 101/2018 nonché qualsiasi altra normativa sulla protezione dei dati personali applicabile in Italia, ivi compresi i provvedimenti del Garante, nel pieno rispetto dei diritti e delle libertà fondamentali, con particolare riguardo alla riservatezza dell'identità dei soggetti coinvolti e alla sicurezza del trattamento.</w:t>
      </w:r>
    </w:p>
    <w:p w14:paraId="2A91AFB6" w14:textId="1615234F" w:rsidR="00D54155" w:rsidRDefault="00D54155" w:rsidP="008A3C6C">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 xml:space="preserve">Titolare del Trattamento è </w:t>
      </w:r>
      <w:r w:rsidR="008A3C6C">
        <w:rPr>
          <w:rFonts w:ascii="Segoe UI" w:hAnsi="Segoe UI" w:cs="Segoe UI"/>
          <w:color w:val="212529"/>
        </w:rPr>
        <w:t>MIB ITALIANA</w:t>
      </w:r>
      <w:r>
        <w:rPr>
          <w:rFonts w:ascii="Segoe UI" w:hAnsi="Segoe UI" w:cs="Segoe UI"/>
          <w:color w:val="212529"/>
        </w:rPr>
        <w:t xml:space="preserve"> SPA, P.IVA/C.F. </w:t>
      </w:r>
      <w:r w:rsidR="008A3C6C">
        <w:rPr>
          <w:rFonts w:ascii="Segoe UI" w:hAnsi="Segoe UI" w:cs="Segoe UI"/>
          <w:color w:val="212529"/>
        </w:rPr>
        <w:t>04248480289</w:t>
      </w:r>
      <w:r>
        <w:rPr>
          <w:rFonts w:ascii="Segoe UI" w:hAnsi="Segoe UI" w:cs="Segoe UI"/>
          <w:color w:val="212529"/>
        </w:rPr>
        <w:t xml:space="preserve">, con sede in Via </w:t>
      </w:r>
      <w:r w:rsidR="008A3C6C">
        <w:rPr>
          <w:rFonts w:ascii="Segoe UI" w:hAnsi="Segoe UI" w:cs="Segoe UI"/>
          <w:color w:val="212529"/>
        </w:rPr>
        <w:t>Garibaldi 6</w:t>
      </w:r>
      <w:r>
        <w:rPr>
          <w:rFonts w:ascii="Segoe UI" w:hAnsi="Segoe UI" w:cs="Segoe UI"/>
          <w:color w:val="212529"/>
        </w:rPr>
        <w:t xml:space="preserve"> – </w:t>
      </w:r>
      <w:r w:rsidR="008A3C6C">
        <w:rPr>
          <w:rFonts w:ascii="Segoe UI" w:hAnsi="Segoe UI" w:cs="Segoe UI"/>
          <w:color w:val="212529"/>
        </w:rPr>
        <w:t>35020 Casalserugo (PD)</w:t>
      </w:r>
      <w:r>
        <w:rPr>
          <w:rFonts w:ascii="Segoe UI" w:hAnsi="Segoe UI" w:cs="Segoe UI"/>
          <w:color w:val="212529"/>
        </w:rPr>
        <w:t xml:space="preserve"> telefono: 049 -</w:t>
      </w:r>
      <w:r w:rsidR="008A3C6C">
        <w:rPr>
          <w:rFonts w:ascii="Segoe UI" w:hAnsi="Segoe UI" w:cs="Segoe UI"/>
          <w:color w:val="212529"/>
        </w:rPr>
        <w:t>8741272</w:t>
      </w:r>
      <w:r>
        <w:rPr>
          <w:rFonts w:ascii="Segoe UI" w:hAnsi="Segoe UI" w:cs="Segoe UI"/>
          <w:color w:val="212529"/>
        </w:rPr>
        <w:t xml:space="preserve">, PEC: </w:t>
      </w:r>
      <w:r w:rsidR="008A3C6C">
        <w:rPr>
          <w:rFonts w:ascii="Segoe UI" w:hAnsi="Segoe UI" w:cs="Segoe UI"/>
          <w:color w:val="212529"/>
        </w:rPr>
        <w:t>mibitaliana@pec</w:t>
      </w:r>
      <w:r>
        <w:rPr>
          <w:rFonts w:ascii="Segoe UI" w:hAnsi="Segoe UI" w:cs="Segoe UI"/>
          <w:color w:val="212529"/>
        </w:rPr>
        <w:t xml:space="preserve">.it, </w:t>
      </w:r>
      <w:r w:rsidR="008A3C6C">
        <w:rPr>
          <w:rFonts w:ascii="Segoe UI" w:hAnsi="Segoe UI" w:cs="Segoe UI"/>
          <w:color w:val="212529"/>
        </w:rPr>
        <w:t>e-mail</w:t>
      </w:r>
      <w:r>
        <w:rPr>
          <w:rFonts w:ascii="Segoe UI" w:hAnsi="Segoe UI" w:cs="Segoe UI"/>
          <w:color w:val="212529"/>
        </w:rPr>
        <w:t xml:space="preserve">: </w:t>
      </w:r>
      <w:r w:rsidR="008A3C6C">
        <w:rPr>
          <w:rFonts w:ascii="Segoe UI" w:hAnsi="Segoe UI" w:cs="Segoe UI"/>
          <w:color w:val="212529"/>
        </w:rPr>
        <w:t>privacy@mibitaliana.it.</w:t>
      </w:r>
    </w:p>
    <w:p w14:paraId="320E9D01" w14:textId="77777777" w:rsidR="00D54155" w:rsidRDefault="00D54155" w:rsidP="008A3C6C">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Finalità del trattamento. Il trattamento di dati personali è svolto per la gestione delle segnalazioni che riguardano violazioni del diritto dell’Unione europea e di norme nazionali, in particolare, al fine di:</w:t>
      </w:r>
    </w:p>
    <w:p w14:paraId="75A9F891"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 valutare e successivamente gestire la segnalazione;</w:t>
      </w:r>
    </w:p>
    <w:p w14:paraId="14B1BE47"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 accertare, esercitare o difendere un diritto in sede giudiziaria, in caso fosse necessario.</w:t>
      </w:r>
    </w:p>
    <w:p w14:paraId="01DD56FB" w14:textId="694D0CF0" w:rsidR="00D54155" w:rsidRDefault="00D54155" w:rsidP="008A3C6C">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 xml:space="preserve">Base giuridica. Il trattamento è svolto legittimamente sulla base delle prescrizioni del </w:t>
      </w:r>
      <w:proofErr w:type="spellStart"/>
      <w:r>
        <w:rPr>
          <w:rFonts w:ascii="Segoe UI" w:hAnsi="Segoe UI" w:cs="Segoe UI"/>
          <w:color w:val="212529"/>
        </w:rPr>
        <w:t>D.Lgs.</w:t>
      </w:r>
      <w:proofErr w:type="spellEnd"/>
      <w:r>
        <w:rPr>
          <w:rFonts w:ascii="Segoe UI" w:hAnsi="Segoe UI" w:cs="Segoe UI"/>
          <w:color w:val="212529"/>
        </w:rPr>
        <w:t xml:space="preserve"> 24/2023, per la necessità di adempiere ad obblighi legali a cui è soggetto il Titolare e con il consenso del segnalante manifestato direttamente online, prima di procedere all’invio della segnalazione, sul Portale messo a diposizione (</w:t>
      </w:r>
      <w:r w:rsidR="008A3C6C" w:rsidRPr="0002146B">
        <w:rPr>
          <w:rFonts w:ascii="Segoe UI" w:hAnsi="Segoe UI" w:cs="Segoe UI"/>
          <w:color w:val="212529"/>
        </w:rPr>
        <w:t>https://mibitaliaspa.wb.teseoerm.com/#/</w:t>
      </w:r>
      <w:r>
        <w:rPr>
          <w:rFonts w:ascii="Segoe UI" w:hAnsi="Segoe UI" w:cs="Segoe UI"/>
          <w:color w:val="212529"/>
        </w:rPr>
        <w:t>)</w:t>
      </w:r>
      <w:r w:rsidR="008A3C6C">
        <w:rPr>
          <w:rFonts w:ascii="Segoe UI" w:hAnsi="Segoe UI" w:cs="Segoe UI"/>
          <w:color w:val="212529"/>
        </w:rPr>
        <w:t>.</w:t>
      </w:r>
    </w:p>
    <w:p w14:paraId="235E7C9B" w14:textId="77777777" w:rsidR="00D54155" w:rsidRDefault="00D54155" w:rsidP="008A3C6C">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Il conferimento dei dati personali è facoltativo; il mancato, parziale o inesatto conferimento dei dati del segnalante, se richiesto motivatamente dal Gestore delle segnalazioni, potrebbe impedire la tutela del segnalatore in seguito ad azioni conseguenti alla segnalazione.</w:t>
      </w:r>
    </w:p>
    <w:p w14:paraId="7ADEFA3C" w14:textId="46278AC6"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lastRenderedPageBreak/>
        <w:t>Categorie di dati personali: Il trattamento ha ad oggetto esclusivamente i dati facoltativamente forniti dal segnalante: nome, cognome, indirizzo e</w:t>
      </w:r>
      <w:r w:rsidR="001E066E">
        <w:rPr>
          <w:rFonts w:ascii="Segoe UI" w:hAnsi="Segoe UI" w:cs="Segoe UI"/>
          <w:color w:val="212529"/>
        </w:rPr>
        <w:t>-</w:t>
      </w:r>
      <w:r>
        <w:rPr>
          <w:rFonts w:ascii="Segoe UI" w:hAnsi="Segoe UI" w:cs="Segoe UI"/>
          <w:color w:val="212529"/>
        </w:rPr>
        <w:t xml:space="preserve">mail, tipo di rapporto con </w:t>
      </w:r>
      <w:r w:rsidR="001E066E">
        <w:rPr>
          <w:rFonts w:ascii="Segoe UI" w:hAnsi="Segoe UI" w:cs="Segoe UI"/>
          <w:color w:val="212529"/>
        </w:rPr>
        <w:t>MIB ITALIANA</w:t>
      </w:r>
      <w:r>
        <w:rPr>
          <w:rFonts w:ascii="Segoe UI" w:hAnsi="Segoe UI" w:cs="Segoe UI"/>
          <w:color w:val="212529"/>
        </w:rPr>
        <w:t>.</w:t>
      </w:r>
    </w:p>
    <w:p w14:paraId="5732BBEB"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Qualsiasi dato ritenuto non pertinente o comunque eccedente le finalità, non sarà oggetto di trattamento. Si invitano pertanto i segnalanti ad astenersi dall’inviare informazioni non strettamente attinenti alla segnalazione.</w:t>
      </w:r>
    </w:p>
    <w:p w14:paraId="1E304500" w14:textId="707CE8B5" w:rsidR="00BC60CA" w:rsidRPr="00BC60CA" w:rsidRDefault="00BC60CA" w:rsidP="007669E5">
      <w:pPr>
        <w:jc w:val="both"/>
        <w:rPr>
          <w:rFonts w:ascii="Segoe UI" w:eastAsia="Times New Roman" w:hAnsi="Segoe UI" w:cs="Segoe UI"/>
          <w:color w:val="212529"/>
          <w:kern w:val="0"/>
          <w:sz w:val="24"/>
          <w:szCs w:val="24"/>
          <w:lang w:eastAsia="it-IT"/>
          <w14:ligatures w14:val="none"/>
        </w:rPr>
      </w:pPr>
      <w:r w:rsidRPr="007669E5">
        <w:rPr>
          <w:rFonts w:ascii="Segoe UI" w:eastAsia="Times New Roman" w:hAnsi="Segoe UI" w:cs="Segoe UI"/>
          <w:color w:val="212529"/>
          <w:kern w:val="0"/>
          <w:sz w:val="24"/>
          <w:szCs w:val="24"/>
          <w:highlight w:val="yellow"/>
          <w:lang w:eastAsia="it-IT"/>
          <w14:ligatures w14:val="none"/>
        </w:rPr>
        <w:t>I dati personali</w:t>
      </w:r>
      <w:r w:rsidR="007669E5" w:rsidRPr="007669E5">
        <w:rPr>
          <w:rFonts w:ascii="Segoe UI" w:eastAsia="Times New Roman" w:hAnsi="Segoe UI" w:cs="Segoe UI"/>
          <w:color w:val="212529"/>
          <w:kern w:val="0"/>
          <w:sz w:val="24"/>
          <w:szCs w:val="24"/>
          <w:highlight w:val="yellow"/>
          <w:lang w:eastAsia="it-IT"/>
          <w14:ligatures w14:val="none"/>
        </w:rPr>
        <w:t xml:space="preserve"> </w:t>
      </w:r>
      <w:r w:rsidRPr="007669E5">
        <w:rPr>
          <w:rFonts w:ascii="Segoe UI" w:eastAsia="Times New Roman" w:hAnsi="Segoe UI" w:cs="Segoe UI"/>
          <w:color w:val="212529"/>
          <w:kern w:val="0"/>
          <w:sz w:val="24"/>
          <w:szCs w:val="24"/>
          <w:highlight w:val="yellow"/>
          <w:lang w:eastAsia="it-IT"/>
          <w14:ligatures w14:val="none"/>
        </w:rPr>
        <w:t>raccolti per le finalità strettamente connesse alla gestione delle segnalazioni di condotte illecite</w:t>
      </w:r>
      <w:r w:rsidR="007669E5" w:rsidRPr="007669E5">
        <w:rPr>
          <w:rFonts w:ascii="Segoe UI" w:eastAsia="Times New Roman" w:hAnsi="Segoe UI" w:cs="Segoe UI"/>
          <w:color w:val="212529"/>
          <w:kern w:val="0"/>
          <w:sz w:val="24"/>
          <w:szCs w:val="24"/>
          <w:highlight w:val="yellow"/>
          <w:lang w:eastAsia="it-IT"/>
          <w14:ligatures w14:val="none"/>
        </w:rPr>
        <w:t xml:space="preserve"> sono trattati dalla società Resolve Consulting, che fornisce la piattaforma informatica attraverso il quale si effettuano le segnalazioni, in qualità di responsabile del trattamento per conto del titolare del trattamento.</w:t>
      </w:r>
    </w:p>
    <w:p w14:paraId="270DBF27"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I dati personali forniti non sono oggetto di trasferimento a destinatari con sede al di fuori dell’Unione europea (UE) o dello Spazio economico europeo (SEE).</w:t>
      </w:r>
    </w:p>
    <w:p w14:paraId="556AF802"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Modalità di trattamento</w:t>
      </w:r>
    </w:p>
    <w:p w14:paraId="03B95174" w14:textId="2434A90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 xml:space="preserve">Il Titolare potrà acquisire i dati personali forniti in formato elettronico esclusivamente all’interno del servizio </w:t>
      </w:r>
      <w:r w:rsidR="001E066E">
        <w:rPr>
          <w:rFonts w:ascii="Segoe UI" w:hAnsi="Segoe UI" w:cs="Segoe UI"/>
          <w:color w:val="212529"/>
        </w:rPr>
        <w:t>Teseo</w:t>
      </w:r>
      <w:r>
        <w:rPr>
          <w:rFonts w:ascii="Segoe UI" w:hAnsi="Segoe UI" w:cs="Segoe UI"/>
          <w:color w:val="212529"/>
        </w:rPr>
        <w:t xml:space="preserve"> di “Invia una </w:t>
      </w:r>
      <w:r w:rsidR="001E066E">
        <w:rPr>
          <w:rFonts w:ascii="Segoe UI" w:hAnsi="Segoe UI" w:cs="Segoe UI"/>
          <w:color w:val="212529"/>
        </w:rPr>
        <w:t>s</w:t>
      </w:r>
      <w:r>
        <w:rPr>
          <w:rFonts w:ascii="Segoe UI" w:hAnsi="Segoe UI" w:cs="Segoe UI"/>
          <w:color w:val="212529"/>
        </w:rPr>
        <w:t>egnalazione”, anche nelle successive eventuali fasi di richiesta di chiarimenti e/o approfondimenti.</w:t>
      </w:r>
    </w:p>
    <w:p w14:paraId="777671C1"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I Dati Personali saranno trattati, con il supporto di strumenti informatici e telematici e/o manualmente (ad es. in caso di supporto cartaceo), limitatamente alle finalità sopra esposte e in modo da garantire la sicurezza e la riservatezza degli stessi. I dati non saranno oggetto di diffusione.</w:t>
      </w:r>
    </w:p>
    <w:p w14:paraId="15F6F62C"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Viene garantita la confidenzialità, la riservatezza e/o l’anonimato del Segnalante e la certezza di non subire ritorsioni da parte di colleghi o superiori o di altri esponenti della Società o di rischiare di vedere la propria segnalazione inascoltata.</w:t>
      </w:r>
    </w:p>
    <w:p w14:paraId="3E4EAF9B"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Si evidenzia che in ogni caso le segnalazioni e i dati personali saranno trattati solo da soggetti autorizzati e debitamente istruiti dal Titolare, ovvero dal Gestore delle segnalazioni.</w:t>
      </w:r>
    </w:p>
    <w:p w14:paraId="6BB39AEF"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Durata del trattamento. Il trattamento ha durata pari a quella della gestione della segnalazione e i dati saranno successivamente conservati per un tempo massimo di 60 mesi. Il periodo di conservazione può variare in funzione della tipologia di segnalazione.</w:t>
      </w:r>
    </w:p>
    <w:p w14:paraId="644BA38E"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Decisione automatizzata e/o profilazione. I dati personali non sono oggetto di decisione automatizzata né sono utilizzati per finalità di profilazione.</w:t>
      </w:r>
    </w:p>
    <w:p w14:paraId="44CE6B9B"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Diritti. Gli interessati hanno il diritto di chiedere al Titolare, in ogni momento:</w:t>
      </w:r>
    </w:p>
    <w:p w14:paraId="3E02FE2A"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 l’accesso ai dati che li riguardano ex art. 15 GDPR;</w:t>
      </w:r>
    </w:p>
    <w:p w14:paraId="13DD5778"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 la rettifica dei dati inesatti e l’integrazione dei dati incompleti ai sensi dell’art. 16 GDPR;</w:t>
      </w:r>
    </w:p>
    <w:p w14:paraId="2D7151A4"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lastRenderedPageBreak/>
        <w:t>· la cancellazione dei dati, al sussistere di uno dei requisiti indicati dall’art. 17 GDPR, compresa la revoca del consenso nei casi in cui il trattamento si basi su di esso;</w:t>
      </w:r>
    </w:p>
    <w:p w14:paraId="6F55B925"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 la limitazione del trattamento nei casi previsti dall’art. 18 GDPR;</w:t>
      </w:r>
    </w:p>
    <w:p w14:paraId="46ACC5F7"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 la portabilità dei dati ai sensi dell’art. 20 GDPR;</w:t>
      </w:r>
    </w:p>
    <w:p w14:paraId="6D336294"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 l’opposizione al trattamento nelle ipotesi di legittimo interesse del titolare ex art. 21 GDPR.</w:t>
      </w:r>
    </w:p>
    <w:p w14:paraId="6759BD67" w14:textId="1345344F"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Per l’esercizio dei diritti gli interessati possono rivolgere le relative richieste scrivendo una e</w:t>
      </w:r>
      <w:r w:rsidR="001E066E">
        <w:rPr>
          <w:rFonts w:ascii="Segoe UI" w:hAnsi="Segoe UI" w:cs="Segoe UI"/>
          <w:color w:val="212529"/>
        </w:rPr>
        <w:t>-</w:t>
      </w:r>
      <w:r>
        <w:rPr>
          <w:rFonts w:ascii="Segoe UI" w:hAnsi="Segoe UI" w:cs="Segoe UI"/>
          <w:color w:val="212529"/>
        </w:rPr>
        <w:t>mail ad uno dei seguenti indirizzi di posta elettronica:</w:t>
      </w:r>
    </w:p>
    <w:p w14:paraId="78C3F926" w14:textId="7FDD5C96"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 E-mail: privacy@</w:t>
      </w:r>
      <w:r w:rsidR="001E066E" w:rsidRPr="001E066E">
        <w:rPr>
          <w:rFonts w:ascii="Segoe UI" w:hAnsi="Segoe UI" w:cs="Segoe UI"/>
        </w:rPr>
        <w:t>mibitaliana.it</w:t>
      </w:r>
    </w:p>
    <w:p w14:paraId="113A13C1"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 xml:space="preserve">In alternativa, l’interessato può inviare una lettera raccomandata </w:t>
      </w:r>
      <w:proofErr w:type="spellStart"/>
      <w:r>
        <w:rPr>
          <w:rFonts w:ascii="Segoe UI" w:hAnsi="Segoe UI" w:cs="Segoe UI"/>
          <w:color w:val="212529"/>
        </w:rPr>
        <w:t>a/r</w:t>
      </w:r>
      <w:proofErr w:type="spellEnd"/>
      <w:r>
        <w:rPr>
          <w:rFonts w:ascii="Segoe UI" w:hAnsi="Segoe UI" w:cs="Segoe UI"/>
          <w:color w:val="212529"/>
        </w:rPr>
        <w:t xml:space="preserve"> all’indirizzo del Titolare.</w:t>
      </w:r>
    </w:p>
    <w:p w14:paraId="7C148AC8"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Il Titolare si impegna a fornire un riscontro all’interessato entro 30 giorni dal ricevimento della richiesta ed in caso di impossibilità a rispettare tali tempi, si riserva di motivare l’eventuale proroga dei termini previsti.</w:t>
      </w:r>
    </w:p>
    <w:p w14:paraId="3B1D1949"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Gli interessati, inoltre, hanno diritto di proporre reclamo al Garante per la Protezione dei Dati Personali nel caso in cui ritenga che il trattamento che lo riguarda violi quanto prescritto dal Regolamento.</w:t>
      </w:r>
    </w:p>
    <w:p w14:paraId="665FDE75"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La revoca del consenso al trattamento non pregiudica la liceità del trattamento effettuato sulla base del consenso in precedenza fornito.</w:t>
      </w:r>
    </w:p>
    <w:p w14:paraId="06E61FA6" w14:textId="77777777" w:rsidR="00D54155" w:rsidRDefault="00D54155" w:rsidP="00D54155">
      <w:pPr>
        <w:pStyle w:val="NormaleWeb"/>
        <w:shd w:val="clear" w:color="auto" w:fill="FFFFFF"/>
        <w:spacing w:before="0" w:beforeAutospacing="0"/>
        <w:rPr>
          <w:rFonts w:ascii="Segoe UI" w:hAnsi="Segoe UI" w:cs="Segoe UI"/>
          <w:color w:val="212529"/>
        </w:rPr>
      </w:pPr>
      <w:r>
        <w:rPr>
          <w:rFonts w:ascii="Segoe UI" w:hAnsi="Segoe UI" w:cs="Segoe UI"/>
          <w:color w:val="212529"/>
        </w:rPr>
        <w:t>Cookie Policy</w:t>
      </w:r>
    </w:p>
    <w:p w14:paraId="4558E16C" w14:textId="77777777" w:rsidR="00D54155" w:rsidRDefault="00D54155" w:rsidP="001E066E">
      <w:pPr>
        <w:pStyle w:val="NormaleWeb"/>
        <w:shd w:val="clear" w:color="auto" w:fill="FFFFFF"/>
        <w:spacing w:before="0" w:beforeAutospacing="0"/>
        <w:jc w:val="both"/>
        <w:rPr>
          <w:rFonts w:ascii="Segoe UI" w:hAnsi="Segoe UI" w:cs="Segoe UI"/>
          <w:color w:val="212529"/>
        </w:rPr>
      </w:pPr>
      <w:r>
        <w:rPr>
          <w:rFonts w:ascii="Segoe UI" w:hAnsi="Segoe UI" w:cs="Segoe UI"/>
          <w:color w:val="212529"/>
        </w:rPr>
        <w:t>Il portale web utilizzato dal Titolare del trattamento non fa uso di cookies, al fine di minimizzare i possibili attacchi che si basano sui cookies garantire la riservatezza del Segnalante.</w:t>
      </w:r>
    </w:p>
    <w:p w14:paraId="3A326DE7" w14:textId="77777777" w:rsidR="002F2791" w:rsidRPr="002F2791" w:rsidRDefault="002F2791" w:rsidP="002F2791">
      <w:pPr>
        <w:pStyle w:val="NormaleWeb"/>
        <w:shd w:val="clear" w:color="auto" w:fill="FFFFFF"/>
        <w:spacing w:before="0" w:beforeAutospacing="0"/>
        <w:jc w:val="both"/>
        <w:rPr>
          <w:rFonts w:ascii="Segoe UI" w:hAnsi="Segoe UI" w:cs="Segoe UI"/>
          <w:color w:val="212529"/>
        </w:rPr>
      </w:pPr>
      <w:r w:rsidRPr="002F2791">
        <w:rPr>
          <w:rFonts w:ascii="Segoe UI" w:hAnsi="Segoe UI" w:cs="Segoe UI"/>
          <w:color w:val="212529"/>
        </w:rPr>
        <w:t>PRIVACY NOTICE FOR REPORTING PERSONS PURSUANT TO ARTICLES 13 AND 14 OF EUROPEAN REGULATION NO. 2016/679 WITHIN THE WHISTLEBLOWING REPORTING PROCEDURE</w:t>
      </w:r>
    </w:p>
    <w:p w14:paraId="3BAEF7A8"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This Privacy Notice is provided by MIB ITALIANA SPA, as Data Controller, to persons who access the Teseo service as part of the reporting procedure, in order to inform them about the methods of processing their personal data, including special categories of personal data pursuant to Article 9 of European Regulation No. 2016/679 (“GDPR”).</w:t>
      </w:r>
    </w:p>
    <w:p w14:paraId="425FBF79"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The personal data voluntarily entered by the reporting person, including data relating to reported persons (“data subjects”), and processed by MIB ITALIANA are lawfully obtained directly from the data subject, who has voluntarily entered such data into the Teseo service. The data are collected through electronic means.</w:t>
      </w:r>
    </w:p>
    <w:p w14:paraId="6E415DD2"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lastRenderedPageBreak/>
        <w:t xml:space="preserve">All personal data will be processed in accordance with the applicable legislation on the protection of personal data, including Regulation (EU) 2016/679 of the European Parliament and of the Council of 27 April 2016 concerning the protection of individuals with regard to the processing of personal data and the free movement of such data (“GDPR”), Legislative Decree No. 196/2003, as amended by Legislative Decree No. 101/2018, as well as any other legislation on the protection of personal data applicable in Italy, including the provisions issued by the Italian Data Protection Authority (Garante per la </w:t>
      </w:r>
      <w:proofErr w:type="spellStart"/>
      <w:r w:rsidRPr="002F2791">
        <w:rPr>
          <w:rFonts w:ascii="Times New Roman" w:eastAsia="Times New Roman" w:hAnsi="Times New Roman" w:cs="Times New Roman"/>
          <w:kern w:val="0"/>
          <w:sz w:val="24"/>
          <w:szCs w:val="24"/>
          <w:lang w:val="en-GB" w:eastAsia="it-IT"/>
          <w14:ligatures w14:val="none"/>
        </w:rPr>
        <w:t>Protezione</w:t>
      </w:r>
      <w:proofErr w:type="spellEnd"/>
      <w:r w:rsidRPr="002F2791">
        <w:rPr>
          <w:rFonts w:ascii="Times New Roman" w:eastAsia="Times New Roman" w:hAnsi="Times New Roman" w:cs="Times New Roman"/>
          <w:kern w:val="0"/>
          <w:sz w:val="24"/>
          <w:szCs w:val="24"/>
          <w:lang w:val="en-GB" w:eastAsia="it-IT"/>
          <w14:ligatures w14:val="none"/>
        </w:rPr>
        <w:t xml:space="preserve"> dei Dati </w:t>
      </w:r>
      <w:proofErr w:type="spellStart"/>
      <w:r w:rsidRPr="002F2791">
        <w:rPr>
          <w:rFonts w:ascii="Times New Roman" w:eastAsia="Times New Roman" w:hAnsi="Times New Roman" w:cs="Times New Roman"/>
          <w:kern w:val="0"/>
          <w:sz w:val="24"/>
          <w:szCs w:val="24"/>
          <w:lang w:val="en-GB" w:eastAsia="it-IT"/>
          <w14:ligatures w14:val="none"/>
        </w:rPr>
        <w:t>Personali</w:t>
      </w:r>
      <w:proofErr w:type="spellEnd"/>
      <w:r w:rsidRPr="002F2791">
        <w:rPr>
          <w:rFonts w:ascii="Times New Roman" w:eastAsia="Times New Roman" w:hAnsi="Times New Roman" w:cs="Times New Roman"/>
          <w:kern w:val="0"/>
          <w:sz w:val="24"/>
          <w:szCs w:val="24"/>
          <w:lang w:val="en-GB" w:eastAsia="it-IT"/>
          <w14:ligatures w14:val="none"/>
        </w:rPr>
        <w:t>), in full compliance with fundamental rights and freedoms, with particular regard to the confidentiality of the identity of the persons involved and the security of processing.</w:t>
      </w:r>
    </w:p>
    <w:p w14:paraId="5CB92B76"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b/>
          <w:bCs/>
          <w:kern w:val="0"/>
          <w:sz w:val="24"/>
          <w:szCs w:val="24"/>
          <w:lang w:val="en-GB" w:eastAsia="it-IT"/>
          <w14:ligatures w14:val="none"/>
        </w:rPr>
        <w:t>Data Controller</w:t>
      </w:r>
    </w:p>
    <w:p w14:paraId="46C5368B"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 xml:space="preserve">The Data Controller is MIB ITALIANA SPA, VAT No./Tax Code 04248480289, with registered office at Via Garibaldi 6 – 35020 </w:t>
      </w:r>
      <w:proofErr w:type="spellStart"/>
      <w:r w:rsidRPr="002F2791">
        <w:rPr>
          <w:rFonts w:ascii="Times New Roman" w:eastAsia="Times New Roman" w:hAnsi="Times New Roman" w:cs="Times New Roman"/>
          <w:kern w:val="0"/>
          <w:sz w:val="24"/>
          <w:szCs w:val="24"/>
          <w:lang w:val="en-GB" w:eastAsia="it-IT"/>
          <w14:ligatures w14:val="none"/>
        </w:rPr>
        <w:t>Casalserugo</w:t>
      </w:r>
      <w:proofErr w:type="spellEnd"/>
      <w:r w:rsidRPr="002F2791">
        <w:rPr>
          <w:rFonts w:ascii="Times New Roman" w:eastAsia="Times New Roman" w:hAnsi="Times New Roman" w:cs="Times New Roman"/>
          <w:kern w:val="0"/>
          <w:sz w:val="24"/>
          <w:szCs w:val="24"/>
          <w:lang w:val="en-GB" w:eastAsia="it-IT"/>
          <w14:ligatures w14:val="none"/>
        </w:rPr>
        <w:t xml:space="preserve"> (PD), Italy.</w:t>
      </w:r>
    </w:p>
    <w:p w14:paraId="16CA42D2"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Telephone: +39 049 8741272</w:t>
      </w:r>
      <w:r w:rsidRPr="002F2791">
        <w:rPr>
          <w:rFonts w:ascii="Times New Roman" w:eastAsia="Times New Roman" w:hAnsi="Times New Roman" w:cs="Times New Roman"/>
          <w:kern w:val="0"/>
          <w:sz w:val="24"/>
          <w:szCs w:val="24"/>
          <w:lang w:val="en-GB" w:eastAsia="it-IT"/>
          <w14:ligatures w14:val="none"/>
        </w:rPr>
        <w:br/>
        <w:t xml:space="preserve">Certified e-mail (PEC): </w:t>
      </w:r>
      <w:hyperlink r:id="rId5" w:history="1">
        <w:r w:rsidRPr="002F2791">
          <w:rPr>
            <w:rFonts w:ascii="Times New Roman" w:eastAsia="Times New Roman" w:hAnsi="Times New Roman" w:cs="Times New Roman"/>
            <w:color w:val="0000FF"/>
            <w:kern w:val="0"/>
            <w:sz w:val="24"/>
            <w:szCs w:val="24"/>
            <w:u w:val="single"/>
            <w:lang w:val="en-GB" w:eastAsia="it-IT"/>
            <w14:ligatures w14:val="none"/>
          </w:rPr>
          <w:t>mibitaliana@pec.it</w:t>
        </w:r>
      </w:hyperlink>
      <w:r w:rsidRPr="002F2791">
        <w:rPr>
          <w:rFonts w:ascii="Times New Roman" w:eastAsia="Times New Roman" w:hAnsi="Times New Roman" w:cs="Times New Roman"/>
          <w:kern w:val="0"/>
          <w:sz w:val="24"/>
          <w:szCs w:val="24"/>
          <w:lang w:val="en-GB" w:eastAsia="it-IT"/>
          <w14:ligatures w14:val="none"/>
        </w:rPr>
        <w:br/>
        <w:t xml:space="preserve">E-mail: </w:t>
      </w:r>
      <w:hyperlink r:id="rId6" w:history="1">
        <w:r w:rsidRPr="002F2791">
          <w:rPr>
            <w:rFonts w:ascii="Times New Roman" w:eastAsia="Times New Roman" w:hAnsi="Times New Roman" w:cs="Times New Roman"/>
            <w:color w:val="0000FF"/>
            <w:kern w:val="0"/>
            <w:sz w:val="24"/>
            <w:szCs w:val="24"/>
            <w:u w:val="single"/>
            <w:lang w:val="en-GB" w:eastAsia="it-IT"/>
            <w14:ligatures w14:val="none"/>
          </w:rPr>
          <w:t>privacy@mibitaliana.it</w:t>
        </w:r>
      </w:hyperlink>
    </w:p>
    <w:p w14:paraId="68724156"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b/>
          <w:bCs/>
          <w:kern w:val="0"/>
          <w:sz w:val="24"/>
          <w:szCs w:val="24"/>
          <w:lang w:val="en-GB" w:eastAsia="it-IT"/>
          <w14:ligatures w14:val="none"/>
        </w:rPr>
        <w:t>Purposes of the processing</w:t>
      </w:r>
    </w:p>
    <w:p w14:paraId="0241724A"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Personal data are processed for the management of reports concerning violations of European Union law and national legislation, in particular for the purpose of:</w:t>
      </w:r>
    </w:p>
    <w:p w14:paraId="23CA1F88" w14:textId="77777777" w:rsidR="002F2791" w:rsidRPr="002F2791" w:rsidRDefault="002F2791" w:rsidP="002F2791">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assessing and subsequently managing the report;</w:t>
      </w:r>
    </w:p>
    <w:p w14:paraId="1C28630D" w14:textId="77777777" w:rsidR="002F2791" w:rsidRPr="002F2791" w:rsidRDefault="002F2791" w:rsidP="002F2791">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establishing, exercising or defending a right in judicial proceedings, where necessary.</w:t>
      </w:r>
    </w:p>
    <w:p w14:paraId="546CAE82"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b/>
          <w:bCs/>
          <w:kern w:val="0"/>
          <w:sz w:val="24"/>
          <w:szCs w:val="24"/>
          <w:lang w:val="en-GB" w:eastAsia="it-IT"/>
          <w14:ligatures w14:val="none"/>
        </w:rPr>
        <w:t>Legal basis</w:t>
      </w:r>
    </w:p>
    <w:p w14:paraId="686F8153"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The processing is lawfully carried out on the basis of the provisions of Legislative Decree No. 24/2023, as necessary for compliance with legal obligations to which the Data Controller is subject, and on the basis of the reporting person’s consent, given directly online before submitting the report through the Portal made available at:</w:t>
      </w:r>
    </w:p>
    <w:p w14:paraId="18C12DAA"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hyperlink r:id="rId7" w:anchor="/" w:history="1">
        <w:r w:rsidRPr="002F2791">
          <w:rPr>
            <w:rFonts w:ascii="Times New Roman" w:eastAsia="Times New Roman" w:hAnsi="Times New Roman" w:cs="Times New Roman"/>
            <w:color w:val="0000FF"/>
            <w:kern w:val="0"/>
            <w:sz w:val="24"/>
            <w:szCs w:val="24"/>
            <w:u w:val="single"/>
            <w:lang w:val="en-GB" w:eastAsia="it-IT"/>
            <w14:ligatures w14:val="none"/>
          </w:rPr>
          <w:t>Teseo Whistleblowing Portal</w:t>
        </w:r>
      </w:hyperlink>
    </w:p>
    <w:p w14:paraId="4601846F"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The provision of personal data is optional. Failure to provide, or the provision of incomplete or inaccurate, reporting person’s data, where reasonably requested by the person responsible for managing reports, may prevent the reporting person from receiving protection following actions resulting from the report.</w:t>
      </w:r>
    </w:p>
    <w:p w14:paraId="43428093"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b/>
          <w:bCs/>
          <w:kern w:val="0"/>
          <w:sz w:val="24"/>
          <w:szCs w:val="24"/>
          <w:lang w:val="en-GB" w:eastAsia="it-IT"/>
          <w14:ligatures w14:val="none"/>
        </w:rPr>
        <w:t>Categories of personal data</w:t>
      </w:r>
    </w:p>
    <w:p w14:paraId="694B509B"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The processing concerns exclusively the data voluntarily provided by the reporting person, namely: first name, surname, e-mail address, and type of relationship with MIB ITALIANA.</w:t>
      </w:r>
    </w:p>
    <w:p w14:paraId="096035E9"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Any data deemed irrelevant or excessive in relation to the purposes of the processing will not be processed. Reporting persons are therefore invited to refrain from providing information that is not strictly relevant to the report.</w:t>
      </w:r>
    </w:p>
    <w:p w14:paraId="4B00D8D3"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lastRenderedPageBreak/>
        <w:t>The personal data collected for purposes strictly connected with the management of reports of unlawful conduct are processed by Resolve Consulting, which provides the IT platform through which reports are submitted, acting as Data Processor on behalf of the Data Controller.</w:t>
      </w:r>
    </w:p>
    <w:p w14:paraId="7A8B04CB"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The personal data provided are not transferred to recipients located outside the European Union (EU) or the European Economic Area (EEA).</w:t>
      </w:r>
    </w:p>
    <w:p w14:paraId="4243E066"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b/>
          <w:bCs/>
          <w:kern w:val="0"/>
          <w:sz w:val="24"/>
          <w:szCs w:val="24"/>
          <w:lang w:val="en-GB" w:eastAsia="it-IT"/>
          <w14:ligatures w14:val="none"/>
        </w:rPr>
        <w:t>Methods of processing</w:t>
      </w:r>
    </w:p>
    <w:p w14:paraId="41047E40"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The Data Controller may acquire the personal data provided electronically exclusively through the Teseo “Submit a Report” service, including during any subsequent stages involving requests for clarification and/or further information.</w:t>
      </w:r>
    </w:p>
    <w:p w14:paraId="646C24E1"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Personal Data will be processed using electronic and telematic tools and/or manually (e.g. in paper format), exclusively for the purposes described above and in such a way as to ensure their security and confidentiality. The data will not be disclosed or disseminated.</w:t>
      </w:r>
    </w:p>
    <w:p w14:paraId="23CFBE75"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The confidentiality and/or anonymity of the reporting person is guaranteed, as is protection against retaliation by colleagues, superiors or other representatives of the Company, as well as the proper consideration of the report.</w:t>
      </w:r>
    </w:p>
    <w:p w14:paraId="73CA4580"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In any event, reports and personal data will be processed only by persons authorised and duly instructed by the Data Controller and/or by the person responsible for managing reports.</w:t>
      </w:r>
    </w:p>
    <w:p w14:paraId="31D925C7"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b/>
          <w:bCs/>
          <w:kern w:val="0"/>
          <w:sz w:val="24"/>
          <w:szCs w:val="24"/>
          <w:lang w:val="en-GB" w:eastAsia="it-IT"/>
          <w14:ligatures w14:val="none"/>
        </w:rPr>
        <w:t>Data retention period</w:t>
      </w:r>
    </w:p>
    <w:p w14:paraId="728B1AE2"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The processing will last for the period necessary to manage the report, after which the data will be retained for a maximum period of 60 months. The retention period may vary depending on the type of report.</w:t>
      </w:r>
    </w:p>
    <w:p w14:paraId="5D9336E7"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b/>
          <w:bCs/>
          <w:kern w:val="0"/>
          <w:sz w:val="24"/>
          <w:szCs w:val="24"/>
          <w:lang w:val="en-GB" w:eastAsia="it-IT"/>
          <w14:ligatures w14:val="none"/>
        </w:rPr>
        <w:t>Automated decision-making and/or profiling</w:t>
      </w:r>
    </w:p>
    <w:p w14:paraId="73AE1DD9"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Personal data are not subject to automated decision-making and are not used for profiling purposes.</w:t>
      </w:r>
    </w:p>
    <w:p w14:paraId="79BBF72E"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b/>
          <w:bCs/>
          <w:kern w:val="0"/>
          <w:sz w:val="24"/>
          <w:szCs w:val="24"/>
          <w:lang w:val="en-GB" w:eastAsia="it-IT"/>
          <w14:ligatures w14:val="none"/>
        </w:rPr>
        <w:t>Data subjects’ rights</w:t>
      </w:r>
    </w:p>
    <w:p w14:paraId="3B068889"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Data subjects have the right to request from the Data Controller, at any time:</w:t>
      </w:r>
    </w:p>
    <w:p w14:paraId="04B0CE1C" w14:textId="77777777" w:rsidR="002F2791" w:rsidRPr="002F2791" w:rsidRDefault="002F2791" w:rsidP="002F279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access to the personal data concerning them pursuant to Article 15 of the GDPR;</w:t>
      </w:r>
    </w:p>
    <w:p w14:paraId="0DDFAF96" w14:textId="77777777" w:rsidR="002F2791" w:rsidRPr="002F2791" w:rsidRDefault="002F2791" w:rsidP="002F279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rectification of inaccurate data and completion of incomplete data pursuant to Article 16 of the GDPR;</w:t>
      </w:r>
    </w:p>
    <w:p w14:paraId="595FD5CC" w14:textId="77777777" w:rsidR="002F2791" w:rsidRPr="002F2791" w:rsidRDefault="002F2791" w:rsidP="002F279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erasure of the data, where one of the conditions set out in Article 17 of the GDPR applies, including withdrawal of consent where the processing is based on consent;</w:t>
      </w:r>
    </w:p>
    <w:p w14:paraId="4C99D7D0" w14:textId="77777777" w:rsidR="002F2791" w:rsidRPr="002F2791" w:rsidRDefault="002F2791" w:rsidP="002F279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restriction of processing in the cases provided for by Article 18 of the GDPR;</w:t>
      </w:r>
    </w:p>
    <w:p w14:paraId="44F92532" w14:textId="77777777" w:rsidR="002F2791" w:rsidRPr="002F2791" w:rsidRDefault="002F2791" w:rsidP="002F279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data portability pursuant to Article 20 of the GDPR;</w:t>
      </w:r>
    </w:p>
    <w:p w14:paraId="2514D8D1" w14:textId="77777777" w:rsidR="002F2791" w:rsidRPr="002F2791" w:rsidRDefault="002F2791" w:rsidP="002F2791">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objection to processing in cases where the processing is based on the legitimate interest of the Data Controller, pursuant to Article 21 of the GDPR.</w:t>
      </w:r>
    </w:p>
    <w:p w14:paraId="2BCE81C0"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To exercise these rights, data subjects may submit their requests by e-mail to:</w:t>
      </w:r>
    </w:p>
    <w:p w14:paraId="2C546297"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 xml:space="preserve">E-mail: </w:t>
      </w:r>
      <w:hyperlink r:id="rId8" w:history="1">
        <w:r w:rsidRPr="002F2791">
          <w:rPr>
            <w:rFonts w:ascii="Times New Roman" w:eastAsia="Times New Roman" w:hAnsi="Times New Roman" w:cs="Times New Roman"/>
            <w:color w:val="0000FF"/>
            <w:kern w:val="0"/>
            <w:sz w:val="24"/>
            <w:szCs w:val="24"/>
            <w:u w:val="single"/>
            <w:lang w:val="en-GB" w:eastAsia="it-IT"/>
            <w14:ligatures w14:val="none"/>
          </w:rPr>
          <w:t>privacy@mibitaliana.it</w:t>
        </w:r>
      </w:hyperlink>
    </w:p>
    <w:p w14:paraId="3C570B67"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lastRenderedPageBreak/>
        <w:t>Alternatively, the data subject may send a registered letter with acknowledgment of receipt to the Data Controller’s address.</w:t>
      </w:r>
    </w:p>
    <w:p w14:paraId="725D525F"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The Data Controller undertakes to provide a response to the data subject within 30 days of receiving the request. Where it is not possible to comply with this deadline, the Data Controller reserves the right to explain the reasons for any extension of the applicable time limits.</w:t>
      </w:r>
    </w:p>
    <w:p w14:paraId="012DEC32"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 xml:space="preserve">Data subjects also have the right to lodge a complaint with the Italian Data Protection Authority (Garante per la </w:t>
      </w:r>
      <w:proofErr w:type="spellStart"/>
      <w:r w:rsidRPr="002F2791">
        <w:rPr>
          <w:rFonts w:ascii="Times New Roman" w:eastAsia="Times New Roman" w:hAnsi="Times New Roman" w:cs="Times New Roman"/>
          <w:kern w:val="0"/>
          <w:sz w:val="24"/>
          <w:szCs w:val="24"/>
          <w:lang w:val="en-GB" w:eastAsia="it-IT"/>
          <w14:ligatures w14:val="none"/>
        </w:rPr>
        <w:t>Protezione</w:t>
      </w:r>
      <w:proofErr w:type="spellEnd"/>
      <w:r w:rsidRPr="002F2791">
        <w:rPr>
          <w:rFonts w:ascii="Times New Roman" w:eastAsia="Times New Roman" w:hAnsi="Times New Roman" w:cs="Times New Roman"/>
          <w:kern w:val="0"/>
          <w:sz w:val="24"/>
          <w:szCs w:val="24"/>
          <w:lang w:val="en-GB" w:eastAsia="it-IT"/>
          <w14:ligatures w14:val="none"/>
        </w:rPr>
        <w:t xml:space="preserve"> dei Dati </w:t>
      </w:r>
      <w:proofErr w:type="spellStart"/>
      <w:r w:rsidRPr="002F2791">
        <w:rPr>
          <w:rFonts w:ascii="Times New Roman" w:eastAsia="Times New Roman" w:hAnsi="Times New Roman" w:cs="Times New Roman"/>
          <w:kern w:val="0"/>
          <w:sz w:val="24"/>
          <w:szCs w:val="24"/>
          <w:lang w:val="en-GB" w:eastAsia="it-IT"/>
          <w14:ligatures w14:val="none"/>
        </w:rPr>
        <w:t>Personali</w:t>
      </w:r>
      <w:proofErr w:type="spellEnd"/>
      <w:r w:rsidRPr="002F2791">
        <w:rPr>
          <w:rFonts w:ascii="Times New Roman" w:eastAsia="Times New Roman" w:hAnsi="Times New Roman" w:cs="Times New Roman"/>
          <w:kern w:val="0"/>
          <w:sz w:val="24"/>
          <w:szCs w:val="24"/>
          <w:lang w:val="en-GB" w:eastAsia="it-IT"/>
          <w14:ligatures w14:val="none"/>
        </w:rPr>
        <w:t>) if they believe that the processing of their personal data infringes the provisions of the GDPR.</w:t>
      </w:r>
    </w:p>
    <w:p w14:paraId="59CADA02"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Withdrawal of consent to processing does not affect the lawfulness of processing carried out on the basis of consent given prior to its withdrawal.</w:t>
      </w:r>
    </w:p>
    <w:p w14:paraId="561A6022"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b/>
          <w:bCs/>
          <w:kern w:val="0"/>
          <w:sz w:val="24"/>
          <w:szCs w:val="24"/>
          <w:lang w:val="en-GB" w:eastAsia="it-IT"/>
          <w14:ligatures w14:val="none"/>
        </w:rPr>
        <w:t>Cookie Policy</w:t>
      </w:r>
    </w:p>
    <w:p w14:paraId="4CE6E2C0" w14:textId="77777777" w:rsidR="002F2791" w:rsidRPr="002F2791" w:rsidRDefault="002F2791" w:rsidP="002F2791">
      <w:pPr>
        <w:spacing w:before="100" w:beforeAutospacing="1" w:after="100" w:afterAutospacing="1" w:line="240" w:lineRule="auto"/>
        <w:rPr>
          <w:rFonts w:ascii="Times New Roman" w:eastAsia="Times New Roman" w:hAnsi="Times New Roman" w:cs="Times New Roman"/>
          <w:kern w:val="0"/>
          <w:sz w:val="24"/>
          <w:szCs w:val="24"/>
          <w:lang w:val="en-GB" w:eastAsia="it-IT"/>
          <w14:ligatures w14:val="none"/>
        </w:rPr>
      </w:pPr>
      <w:r w:rsidRPr="002F2791">
        <w:rPr>
          <w:rFonts w:ascii="Times New Roman" w:eastAsia="Times New Roman" w:hAnsi="Times New Roman" w:cs="Times New Roman"/>
          <w:kern w:val="0"/>
          <w:sz w:val="24"/>
          <w:szCs w:val="24"/>
          <w:lang w:val="en-GB" w:eastAsia="it-IT"/>
          <w14:ligatures w14:val="none"/>
        </w:rPr>
        <w:t>The web portal used by the Data Controller does not use cookies, in order to minimise potential attacks based on cookies and to ensure the confidentiality of the reporting person.</w:t>
      </w:r>
    </w:p>
    <w:p w14:paraId="1FA712A7" w14:textId="77777777" w:rsidR="0046694D" w:rsidRPr="002F2791" w:rsidRDefault="0046694D">
      <w:pPr>
        <w:rPr>
          <w:lang w:val="en-GB"/>
        </w:rPr>
      </w:pPr>
    </w:p>
    <w:sectPr w:rsidR="0046694D" w:rsidRPr="002F279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316BC"/>
    <w:multiLevelType w:val="multilevel"/>
    <w:tmpl w:val="BE3A5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932BCD"/>
    <w:multiLevelType w:val="multilevel"/>
    <w:tmpl w:val="2CDA07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90B4C2C"/>
    <w:multiLevelType w:val="multilevel"/>
    <w:tmpl w:val="149A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3500073">
    <w:abstractNumId w:val="1"/>
  </w:num>
  <w:num w:numId="2" w16cid:durableId="1391807131">
    <w:abstractNumId w:val="0"/>
  </w:num>
  <w:num w:numId="3" w16cid:durableId="715810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155"/>
    <w:rsid w:val="0002146B"/>
    <w:rsid w:val="001E066E"/>
    <w:rsid w:val="002F2791"/>
    <w:rsid w:val="0046694D"/>
    <w:rsid w:val="007669E5"/>
    <w:rsid w:val="007D33A3"/>
    <w:rsid w:val="008A3C6C"/>
    <w:rsid w:val="008F548B"/>
    <w:rsid w:val="00B809D4"/>
    <w:rsid w:val="00BC60CA"/>
    <w:rsid w:val="00C649B8"/>
    <w:rsid w:val="00CA03EB"/>
    <w:rsid w:val="00D54155"/>
    <w:rsid w:val="00FD0A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F6703"/>
  <w15:chartTrackingRefBased/>
  <w15:docId w15:val="{CD5936C6-E1EE-4564-B835-F7FE3417D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5415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unhideWhenUsed/>
    <w:rsid w:val="00D54155"/>
    <w:rPr>
      <w:color w:val="0000FF"/>
      <w:u w:val="single"/>
    </w:rPr>
  </w:style>
  <w:style w:type="character" w:styleId="Menzionenonrisolta">
    <w:name w:val="Unresolved Mention"/>
    <w:basedOn w:val="Carpredefinitoparagrafo"/>
    <w:uiPriority w:val="99"/>
    <w:semiHidden/>
    <w:unhideWhenUsed/>
    <w:rsid w:val="000214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529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mibitaliana.it" TargetMode="External"/><Relationship Id="rId3" Type="http://schemas.openxmlformats.org/officeDocument/2006/relationships/settings" Target="settings.xml"/><Relationship Id="rId7" Type="http://schemas.openxmlformats.org/officeDocument/2006/relationships/hyperlink" Target="https://mibitaliaspa.wb.teseoerm.com/?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vacy@mibitaliana.it" TargetMode="External"/><Relationship Id="rId5" Type="http://schemas.openxmlformats.org/officeDocument/2006/relationships/hyperlink" Target="mailto:mibitaliana@pec.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Pages>
  <Words>2085</Words>
  <Characters>11886</Characters>
  <Application>Microsoft Office Word</Application>
  <DocSecurity>0</DocSecurity>
  <Lines>99</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Mazzucato Piercarlo</dc:creator>
  <cp:keywords/>
  <dc:description/>
  <cp:lastModifiedBy>Barbara Benaggia</cp:lastModifiedBy>
  <cp:revision>7</cp:revision>
  <dcterms:created xsi:type="dcterms:W3CDTF">2023-12-12T13:47:00Z</dcterms:created>
  <dcterms:modified xsi:type="dcterms:W3CDTF">2026-11-02T15:45:00Z</dcterms:modified>
</cp:coreProperties>
</file>